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A384B" w14:textId="27BB137F" w:rsidR="00F27555" w:rsidRDefault="00F27555" w:rsidP="00F27555">
      <w:pPr>
        <w:rPr>
          <w:sz w:val="32"/>
          <w:szCs w:val="32"/>
          <w:lang w:val="fr-CH"/>
        </w:rPr>
      </w:pPr>
      <w:r>
        <w:rPr>
          <w:sz w:val="32"/>
          <w:szCs w:val="32"/>
          <w:lang w:val="fr-CH"/>
        </w:rPr>
        <w:t>SOS clown</w:t>
      </w:r>
    </w:p>
    <w:p w14:paraId="55F20B04" w14:textId="419D77B0" w:rsidR="003D4A4D" w:rsidRDefault="003D4A4D" w:rsidP="00F27555">
      <w:pPr>
        <w:rPr>
          <w:sz w:val="32"/>
          <w:szCs w:val="32"/>
          <w:lang w:val="fr-CH"/>
        </w:rPr>
      </w:pPr>
    </w:p>
    <w:p w14:paraId="51056F9B" w14:textId="47DCAF41" w:rsidR="003D4A4D" w:rsidRDefault="003D4A4D" w:rsidP="00F27555">
      <w:pPr>
        <w:rPr>
          <w:bCs/>
          <w:lang w:val="fr-CH"/>
        </w:rPr>
      </w:pPr>
      <w:r w:rsidRPr="003D4A4D">
        <w:rPr>
          <w:bCs/>
          <w:lang w:val="fr-CH"/>
        </w:rPr>
        <w:t>L’association Auguste développe un volet de pratique pour les professionnel</w:t>
      </w:r>
      <w:r w:rsidR="00416BE6">
        <w:rPr>
          <w:bCs/>
          <w:lang w:val="fr-CH"/>
        </w:rPr>
        <w:t>-le-</w:t>
      </w:r>
      <w:r w:rsidRPr="003D4A4D">
        <w:rPr>
          <w:bCs/>
          <w:lang w:val="fr-CH"/>
        </w:rPr>
        <w:t>s qu’elle a formé</w:t>
      </w:r>
      <w:r w:rsidR="00416BE6">
        <w:rPr>
          <w:bCs/>
          <w:lang w:val="fr-CH"/>
        </w:rPr>
        <w:t>-e-</w:t>
      </w:r>
      <w:r w:rsidRPr="003D4A4D">
        <w:rPr>
          <w:bCs/>
          <w:lang w:val="fr-CH"/>
        </w:rPr>
        <w:t xml:space="preserve">s au clown : l’intervention </w:t>
      </w:r>
      <w:r>
        <w:rPr>
          <w:bCs/>
          <w:lang w:val="fr-CH"/>
        </w:rPr>
        <w:t xml:space="preserve">ponctuelle, sur le vif, avec un nez sorti de sa poche, éventuellement un chapeau. </w:t>
      </w:r>
      <w:bookmarkStart w:id="0" w:name="_GoBack"/>
      <w:bookmarkEnd w:id="0"/>
    </w:p>
    <w:p w14:paraId="192F9360" w14:textId="513587C4" w:rsidR="003D4A4D" w:rsidRDefault="003D4A4D" w:rsidP="00F27555">
      <w:pPr>
        <w:rPr>
          <w:bCs/>
          <w:lang w:val="fr-CH"/>
        </w:rPr>
      </w:pPr>
    </w:p>
    <w:p w14:paraId="0DA64565" w14:textId="122FDEE0" w:rsidR="003D4A4D" w:rsidRDefault="003D4A4D" w:rsidP="00F27555">
      <w:pPr>
        <w:rPr>
          <w:bCs/>
          <w:lang w:val="fr-CH"/>
        </w:rPr>
      </w:pPr>
      <w:r>
        <w:rPr>
          <w:bCs/>
          <w:lang w:val="fr-CH"/>
        </w:rPr>
        <w:t>Des situations peuvent se présenter qui mettent les professionnel</w:t>
      </w:r>
      <w:r w:rsidR="00416BE6">
        <w:rPr>
          <w:bCs/>
          <w:lang w:val="fr-CH"/>
        </w:rPr>
        <w:t>-le-</w:t>
      </w:r>
      <w:r>
        <w:rPr>
          <w:bCs/>
          <w:lang w:val="fr-CH"/>
        </w:rPr>
        <w:t xml:space="preserve">s en difficulté : anxiété, angoisse, demandes ou gestes répétitifs, insistance à vouloir partir, </w:t>
      </w:r>
      <w:r w:rsidR="008D623B">
        <w:rPr>
          <w:bCs/>
          <w:lang w:val="fr-CH"/>
        </w:rPr>
        <w:t xml:space="preserve">accusation, </w:t>
      </w:r>
      <w:r>
        <w:rPr>
          <w:bCs/>
          <w:lang w:val="fr-CH"/>
        </w:rPr>
        <w:t xml:space="preserve">altercation, accès de colère, </w:t>
      </w:r>
      <w:r w:rsidR="008D623B">
        <w:rPr>
          <w:bCs/>
          <w:lang w:val="fr-CH"/>
        </w:rPr>
        <w:t>apathie, refus de toute proposition, repli sur soi, …</w:t>
      </w:r>
    </w:p>
    <w:p w14:paraId="238D3415" w14:textId="7B13DB99" w:rsidR="008D623B" w:rsidRDefault="008D623B" w:rsidP="00F27555">
      <w:pPr>
        <w:rPr>
          <w:bCs/>
          <w:lang w:val="fr-CH"/>
        </w:rPr>
      </w:pPr>
    </w:p>
    <w:p w14:paraId="43DC71D8" w14:textId="506C18F2" w:rsidR="008D623B" w:rsidRDefault="008D623B" w:rsidP="00F27555">
      <w:pPr>
        <w:rPr>
          <w:bCs/>
          <w:lang w:val="fr-CH"/>
        </w:rPr>
      </w:pPr>
      <w:r>
        <w:rPr>
          <w:bCs/>
          <w:lang w:val="fr-CH"/>
        </w:rPr>
        <w:t xml:space="preserve">Le clown, dans l’institution, ajoute des possibilités à ce qui peut être tenté. </w:t>
      </w:r>
    </w:p>
    <w:p w14:paraId="5E05CC03" w14:textId="65E35C79" w:rsidR="008D623B" w:rsidRDefault="008D623B" w:rsidP="00F27555">
      <w:pPr>
        <w:rPr>
          <w:bCs/>
          <w:lang w:val="fr-CH"/>
        </w:rPr>
      </w:pPr>
      <w:r>
        <w:rPr>
          <w:bCs/>
          <w:lang w:val="fr-CH"/>
        </w:rPr>
        <w:t xml:space="preserve">Sans assurance, ni certitude.  Mais </w:t>
      </w:r>
      <w:r w:rsidR="00664982">
        <w:rPr>
          <w:bCs/>
          <w:lang w:val="fr-CH"/>
        </w:rPr>
        <w:t xml:space="preserve">tout </w:t>
      </w:r>
      <w:r>
        <w:rPr>
          <w:bCs/>
          <w:lang w:val="fr-CH"/>
        </w:rPr>
        <w:t xml:space="preserve">ce qui peut </w:t>
      </w:r>
      <w:r w:rsidR="00664982">
        <w:rPr>
          <w:bCs/>
          <w:lang w:val="fr-CH"/>
        </w:rPr>
        <w:t xml:space="preserve">faire évoluer la situation mérite d’être essayé. </w:t>
      </w:r>
    </w:p>
    <w:p w14:paraId="26A0C5C1" w14:textId="0D35EE30" w:rsidR="008D623B" w:rsidRDefault="00664982" w:rsidP="00F27555">
      <w:pPr>
        <w:rPr>
          <w:bCs/>
          <w:lang w:val="fr-CH"/>
        </w:rPr>
      </w:pPr>
      <w:r>
        <w:rPr>
          <w:bCs/>
          <w:lang w:val="fr-CH"/>
        </w:rPr>
        <w:t>V</w:t>
      </w:r>
      <w:r w:rsidR="008D623B">
        <w:rPr>
          <w:bCs/>
          <w:lang w:val="fr-CH"/>
        </w:rPr>
        <w:t xml:space="preserve">oici les registres que le clown va mobiliser : </w:t>
      </w:r>
    </w:p>
    <w:p w14:paraId="601D9E33" w14:textId="6B4AEABC" w:rsidR="008D623B" w:rsidRDefault="008D623B" w:rsidP="00F27555">
      <w:pPr>
        <w:rPr>
          <w:bCs/>
          <w:lang w:val="fr-CH"/>
        </w:rPr>
      </w:pPr>
    </w:p>
    <w:p w14:paraId="341C10D4" w14:textId="5663D83A" w:rsidR="008D623B" w:rsidRDefault="008D623B" w:rsidP="00F27555">
      <w:pPr>
        <w:rPr>
          <w:bCs/>
          <w:lang w:val="fr-CH"/>
        </w:rPr>
      </w:pPr>
      <w:r>
        <w:rPr>
          <w:bCs/>
          <w:lang w:val="fr-CH"/>
        </w:rPr>
        <w:t xml:space="preserve">Le clown travaille sur une base d’empathie et de pleine présence, d’abord attentive et </w:t>
      </w:r>
      <w:proofErr w:type="gramStart"/>
      <w:r>
        <w:rPr>
          <w:bCs/>
          <w:lang w:val="fr-CH"/>
        </w:rPr>
        <w:t>réceptive,  dans</w:t>
      </w:r>
      <w:proofErr w:type="gramEnd"/>
      <w:r>
        <w:rPr>
          <w:bCs/>
          <w:lang w:val="fr-CH"/>
        </w:rPr>
        <w:t xml:space="preserve"> l’ici et maintenant. </w:t>
      </w:r>
    </w:p>
    <w:p w14:paraId="576FA0E0" w14:textId="77777777" w:rsidR="008D623B" w:rsidRDefault="008D623B" w:rsidP="00F27555">
      <w:pPr>
        <w:rPr>
          <w:bCs/>
          <w:lang w:val="fr-CH"/>
        </w:rPr>
      </w:pPr>
      <w:r>
        <w:rPr>
          <w:bCs/>
          <w:lang w:val="fr-CH"/>
        </w:rPr>
        <w:t>Le clown commence par rejoindre la personne, dans son émotion.</w:t>
      </w:r>
    </w:p>
    <w:p w14:paraId="6B6FE220" w14:textId="5419359F" w:rsidR="008D623B" w:rsidRDefault="008D623B" w:rsidP="00F27555">
      <w:pPr>
        <w:rPr>
          <w:bCs/>
          <w:lang w:val="fr-CH"/>
        </w:rPr>
      </w:pPr>
      <w:r>
        <w:rPr>
          <w:bCs/>
          <w:lang w:val="fr-CH"/>
        </w:rPr>
        <w:t xml:space="preserve">Il se donne l’expérience de ce qu’elle éprouve, émotionnellement, sensoriellement, corporellement. </w:t>
      </w:r>
    </w:p>
    <w:p w14:paraId="662AF425" w14:textId="42399A52" w:rsidR="008D623B" w:rsidRDefault="008D623B" w:rsidP="00F27555">
      <w:pPr>
        <w:rPr>
          <w:bCs/>
          <w:lang w:val="fr-CH"/>
        </w:rPr>
      </w:pPr>
      <w:r>
        <w:rPr>
          <w:bCs/>
          <w:lang w:val="fr-CH"/>
        </w:rPr>
        <w:t xml:space="preserve">Il nomme, met des mots, authentiques, sur ce qu’il voit, entend, ressent. </w:t>
      </w:r>
    </w:p>
    <w:p w14:paraId="201DCDF4" w14:textId="3659D39D" w:rsidR="008D623B" w:rsidRDefault="008D623B" w:rsidP="00F27555">
      <w:pPr>
        <w:rPr>
          <w:bCs/>
          <w:lang w:val="fr-CH"/>
        </w:rPr>
      </w:pPr>
      <w:r>
        <w:rPr>
          <w:bCs/>
          <w:lang w:val="fr-CH"/>
        </w:rPr>
        <w:t>Le clown met du jeu</w:t>
      </w:r>
      <w:r w:rsidR="00664982">
        <w:rPr>
          <w:bCs/>
          <w:lang w:val="fr-CH"/>
        </w:rPr>
        <w:t xml:space="preserve">, au sens du mouvement, dans ce qui est rigide, crispé, fermé. </w:t>
      </w:r>
      <w:r>
        <w:rPr>
          <w:bCs/>
          <w:lang w:val="fr-CH"/>
        </w:rPr>
        <w:t xml:space="preserve"> </w:t>
      </w:r>
    </w:p>
    <w:p w14:paraId="28059EBD" w14:textId="217882FC" w:rsidR="008D623B" w:rsidRDefault="00664982" w:rsidP="00F27555">
      <w:pPr>
        <w:rPr>
          <w:bCs/>
          <w:lang w:val="fr-CH"/>
        </w:rPr>
      </w:pPr>
      <w:r>
        <w:rPr>
          <w:bCs/>
          <w:lang w:val="fr-CH"/>
        </w:rPr>
        <w:t xml:space="preserve">Le jeu s’improvise en situation, par l’engagement corporel, l’ouverture de l’imaginaire, la tendresse, la générosité bienveillante, l’authenticité désarmante, l’auto-dérision </w:t>
      </w:r>
      <w:r w:rsidR="000F7916">
        <w:rPr>
          <w:bCs/>
          <w:lang w:val="fr-CH"/>
        </w:rPr>
        <w:t xml:space="preserve">positive, la transgression possible, la malice enjouée, l’enfant libre et ludique qui sommeille en </w:t>
      </w:r>
      <w:proofErr w:type="spellStart"/>
      <w:r w:rsidR="000F7916">
        <w:rPr>
          <w:bCs/>
          <w:lang w:val="fr-CH"/>
        </w:rPr>
        <w:t>chacun-e</w:t>
      </w:r>
      <w:proofErr w:type="spellEnd"/>
      <w:r w:rsidR="000F7916">
        <w:rPr>
          <w:bCs/>
          <w:lang w:val="fr-CH"/>
        </w:rPr>
        <w:t>, …</w:t>
      </w:r>
    </w:p>
    <w:p w14:paraId="092FD648" w14:textId="0B3C2FDF" w:rsidR="000F7916" w:rsidRDefault="000F7916" w:rsidP="00F27555">
      <w:pPr>
        <w:rPr>
          <w:bCs/>
          <w:lang w:val="fr-CH"/>
        </w:rPr>
      </w:pPr>
    </w:p>
    <w:p w14:paraId="1F053BD4" w14:textId="757E066B" w:rsidR="000F7916" w:rsidRDefault="000F7916" w:rsidP="00F27555">
      <w:pPr>
        <w:rPr>
          <w:bCs/>
          <w:lang w:val="fr-CH"/>
        </w:rPr>
      </w:pPr>
      <w:r>
        <w:rPr>
          <w:bCs/>
          <w:lang w:val="fr-CH"/>
        </w:rPr>
        <w:t>Le nez est un code qui autorise la surprise, l’inattendu, l’audace, l’interdit, l’insolite, la proximité, la tendresse, l’irrévérence fraternelle…</w:t>
      </w:r>
    </w:p>
    <w:p w14:paraId="3647D1AE" w14:textId="7C43E224" w:rsidR="000F7916" w:rsidRDefault="000F7916" w:rsidP="00F27555">
      <w:pPr>
        <w:rPr>
          <w:bCs/>
          <w:lang w:val="fr-CH"/>
        </w:rPr>
      </w:pPr>
    </w:p>
    <w:p w14:paraId="5347686D" w14:textId="77777777" w:rsidR="000F7916" w:rsidRDefault="000F7916" w:rsidP="00F27555">
      <w:pPr>
        <w:rPr>
          <w:bCs/>
          <w:lang w:val="fr-CH"/>
        </w:rPr>
      </w:pPr>
    </w:p>
    <w:p w14:paraId="14ECBCB7" w14:textId="75D4517A" w:rsidR="000F7916" w:rsidRDefault="000F7916" w:rsidP="00F27555">
      <w:pPr>
        <w:rPr>
          <w:bCs/>
          <w:lang w:val="fr-CH"/>
        </w:rPr>
      </w:pPr>
      <w:r>
        <w:rPr>
          <w:bCs/>
          <w:lang w:val="fr-CH"/>
        </w:rPr>
        <w:t xml:space="preserve">Cette intervention en clown est ponctuelle et brève. Elle survient comme un flash. </w:t>
      </w:r>
    </w:p>
    <w:p w14:paraId="6D46ABDB" w14:textId="4F1A11A3" w:rsidR="000F7916" w:rsidRDefault="000F7916" w:rsidP="00F27555">
      <w:pPr>
        <w:rPr>
          <w:bCs/>
          <w:lang w:val="fr-CH"/>
        </w:rPr>
      </w:pPr>
      <w:r>
        <w:rPr>
          <w:bCs/>
          <w:lang w:val="fr-CH"/>
        </w:rPr>
        <w:t>Les professionnel</w:t>
      </w:r>
      <w:r w:rsidR="00416BE6">
        <w:rPr>
          <w:bCs/>
          <w:lang w:val="fr-CH"/>
        </w:rPr>
        <w:t>-le-</w:t>
      </w:r>
      <w:r>
        <w:rPr>
          <w:bCs/>
          <w:lang w:val="fr-CH"/>
        </w:rPr>
        <w:t xml:space="preserve">s constatent une situation, évaluent ce que pourrait éventuellement apporter l’élargissement des moyens </w:t>
      </w:r>
      <w:r w:rsidR="00416BE6">
        <w:rPr>
          <w:bCs/>
          <w:lang w:val="fr-CH"/>
        </w:rPr>
        <w:t xml:space="preserve">d’y répondre avec </w:t>
      </w:r>
      <w:r>
        <w:rPr>
          <w:bCs/>
          <w:lang w:val="fr-CH"/>
        </w:rPr>
        <w:t>l’éventail des registres du clown, et tentent</w:t>
      </w:r>
      <w:r w:rsidR="00416BE6">
        <w:rPr>
          <w:bCs/>
          <w:lang w:val="fr-CH"/>
        </w:rPr>
        <w:t xml:space="preserve">. </w:t>
      </w:r>
    </w:p>
    <w:p w14:paraId="37F0B4BB" w14:textId="0320CE17" w:rsidR="00416BE6" w:rsidRDefault="00416BE6" w:rsidP="00F27555">
      <w:pPr>
        <w:rPr>
          <w:bCs/>
          <w:lang w:val="fr-CH"/>
        </w:rPr>
      </w:pPr>
      <w:r>
        <w:rPr>
          <w:bCs/>
          <w:lang w:val="fr-CH"/>
        </w:rPr>
        <w:t xml:space="preserve">Ils ou elles se tournent ou s’écartent, saisissent le nez qu’ils ou elles tiennent dans leur poche, le chaussent, et c’est leur clown qui intervient, avec les moyens de relation, d’interaction, de mise en jeu que le clown potentialise. </w:t>
      </w:r>
    </w:p>
    <w:p w14:paraId="669018C7" w14:textId="41136DDF" w:rsidR="008D623B" w:rsidRDefault="008D623B" w:rsidP="00F27555">
      <w:pPr>
        <w:rPr>
          <w:bCs/>
          <w:lang w:val="fr-CH"/>
        </w:rPr>
      </w:pPr>
    </w:p>
    <w:p w14:paraId="216AED37" w14:textId="77777777" w:rsidR="008D623B" w:rsidRPr="003D4A4D" w:rsidRDefault="008D623B" w:rsidP="00F27555">
      <w:pPr>
        <w:rPr>
          <w:bCs/>
          <w:lang w:val="fr-CH"/>
        </w:rPr>
      </w:pPr>
    </w:p>
    <w:p w14:paraId="6C226BD2" w14:textId="77777777" w:rsidR="003D4A4D" w:rsidRPr="003D4A4D" w:rsidRDefault="003D4A4D" w:rsidP="00F27555">
      <w:pPr>
        <w:rPr>
          <w:bCs/>
          <w:lang w:val="fr-CH"/>
        </w:rPr>
      </w:pPr>
    </w:p>
    <w:p w14:paraId="068803E6" w14:textId="77777777" w:rsidR="00F27555" w:rsidRDefault="00F27555">
      <w:pPr>
        <w:rPr>
          <w:lang w:val="fr-CH"/>
        </w:rPr>
      </w:pPr>
    </w:p>
    <w:p w14:paraId="5EC96A75" w14:textId="2BABC0CA" w:rsidR="00606943" w:rsidRPr="000678F9" w:rsidRDefault="00606943" w:rsidP="00D1682E">
      <w:pPr>
        <w:rPr>
          <w:lang w:val="fr-CH"/>
        </w:rPr>
      </w:pPr>
    </w:p>
    <w:sectPr w:rsidR="00606943" w:rsidRPr="000678F9" w:rsidSect="00F13DA6">
      <w:headerReference w:type="default" r:id="rId6"/>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63A97" w14:textId="77777777" w:rsidR="00F875D9" w:rsidRDefault="00F875D9" w:rsidP="00416BE6">
      <w:r>
        <w:separator/>
      </w:r>
    </w:p>
  </w:endnote>
  <w:endnote w:type="continuationSeparator" w:id="0">
    <w:p w14:paraId="7DD933FF" w14:textId="77777777" w:rsidR="00F875D9" w:rsidRDefault="00F875D9" w:rsidP="0041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5ADDD" w14:textId="77777777" w:rsidR="00F875D9" w:rsidRDefault="00F875D9" w:rsidP="00416BE6">
      <w:r>
        <w:separator/>
      </w:r>
    </w:p>
  </w:footnote>
  <w:footnote w:type="continuationSeparator" w:id="0">
    <w:p w14:paraId="72D098C7" w14:textId="77777777" w:rsidR="00F875D9" w:rsidRDefault="00F875D9" w:rsidP="00416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1E5D9" w14:textId="7ECF03AA" w:rsidR="00416BE6" w:rsidRDefault="00416BE6">
    <w:pPr>
      <w:pStyle w:val="En-tte"/>
      <w:jc w:val="right"/>
    </w:pPr>
  </w:p>
  <w:p w14:paraId="176F6877" w14:textId="77777777" w:rsidR="00416BE6" w:rsidRDefault="00416BE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0678F9"/>
    <w:rsid w:val="000678F9"/>
    <w:rsid w:val="000D33B4"/>
    <w:rsid w:val="000F7916"/>
    <w:rsid w:val="003D4A4D"/>
    <w:rsid w:val="00416BE6"/>
    <w:rsid w:val="004D28C4"/>
    <w:rsid w:val="00541EC2"/>
    <w:rsid w:val="00606943"/>
    <w:rsid w:val="00664982"/>
    <w:rsid w:val="00783C39"/>
    <w:rsid w:val="007E76E8"/>
    <w:rsid w:val="008D623B"/>
    <w:rsid w:val="009826B4"/>
    <w:rsid w:val="009F11B6"/>
    <w:rsid w:val="00A46A06"/>
    <w:rsid w:val="00A67D45"/>
    <w:rsid w:val="00A85C4D"/>
    <w:rsid w:val="00BE3ABA"/>
    <w:rsid w:val="00D1682E"/>
    <w:rsid w:val="00D70FE5"/>
    <w:rsid w:val="00F13DA6"/>
    <w:rsid w:val="00F27555"/>
    <w:rsid w:val="00F875D9"/>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1C7A"/>
  <w15:docId w15:val="{589C1330-3EA0-40E8-A2CA-374A9BC9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A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D3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16BE6"/>
    <w:pPr>
      <w:tabs>
        <w:tab w:val="center" w:pos="4536"/>
        <w:tab w:val="right" w:pos="9072"/>
      </w:tabs>
    </w:pPr>
  </w:style>
  <w:style w:type="character" w:customStyle="1" w:styleId="En-tteCar">
    <w:name w:val="En-tête Car"/>
    <w:basedOn w:val="Policepardfaut"/>
    <w:link w:val="En-tte"/>
    <w:uiPriority w:val="99"/>
    <w:rsid w:val="00416BE6"/>
  </w:style>
  <w:style w:type="paragraph" w:styleId="Pieddepage">
    <w:name w:val="footer"/>
    <w:basedOn w:val="Normal"/>
    <w:link w:val="PieddepageCar"/>
    <w:uiPriority w:val="99"/>
    <w:unhideWhenUsed/>
    <w:rsid w:val="00416BE6"/>
    <w:pPr>
      <w:tabs>
        <w:tab w:val="center" w:pos="4536"/>
        <w:tab w:val="right" w:pos="9072"/>
      </w:tabs>
    </w:pPr>
  </w:style>
  <w:style w:type="character" w:customStyle="1" w:styleId="PieddepageCar">
    <w:name w:val="Pied de page Car"/>
    <w:basedOn w:val="Policepardfaut"/>
    <w:link w:val="Pieddepage"/>
    <w:uiPriority w:val="99"/>
    <w:rsid w:val="00416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326</Words>
  <Characters>1794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Danièle Warynski</cp:lastModifiedBy>
  <cp:revision>8</cp:revision>
  <dcterms:created xsi:type="dcterms:W3CDTF">2020-02-09T06:47:00Z</dcterms:created>
  <dcterms:modified xsi:type="dcterms:W3CDTF">2020-02-13T10:16:00Z</dcterms:modified>
</cp:coreProperties>
</file>